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7C" w:rsidRDefault="00D4647C" w:rsidP="00C1658C">
      <w:pPr>
        <w:spacing w:after="0"/>
      </w:pPr>
    </w:p>
    <w:p w:rsidR="00D4647C" w:rsidRDefault="00D4647C" w:rsidP="00C1658C">
      <w:pPr>
        <w:spacing w:after="0"/>
      </w:pPr>
    </w:p>
    <w:p w:rsidR="00B12F55" w:rsidRDefault="00A45B3F" w:rsidP="00C1658C">
      <w:pPr>
        <w:spacing w:after="0"/>
      </w:pPr>
      <w:r>
        <w:t>An den Generalsekretär der SPD</w:t>
      </w:r>
    </w:p>
    <w:p w:rsidR="00A45B3F" w:rsidRDefault="00A45B3F" w:rsidP="00C1658C">
      <w:pPr>
        <w:spacing w:after="0"/>
      </w:pPr>
      <w:r>
        <w:t xml:space="preserve">Lars Klingbeil </w:t>
      </w:r>
    </w:p>
    <w:p w:rsidR="00A06148" w:rsidRPr="00A06148" w:rsidRDefault="00D4647C" w:rsidP="00A06148">
      <w:pPr>
        <w:spacing w:after="0"/>
      </w:pPr>
      <w:r>
        <w:t>(in Kopie an Rainer Vogt</w:t>
      </w:r>
      <w:r w:rsidR="00A06148">
        <w:t>,</w:t>
      </w:r>
      <w:r w:rsidR="00A06148" w:rsidRPr="00A06148">
        <w:rPr>
          <w:rFonts w:ascii="Arial" w:eastAsia="Times New Roman" w:hAnsi="Arial" w:cs="Arial"/>
          <w:color w:val="000000"/>
          <w:sz w:val="20"/>
          <w:szCs w:val="20"/>
          <w:lang w:eastAsia="de-DE"/>
        </w:rPr>
        <w:t xml:space="preserve"> </w:t>
      </w:r>
      <w:r w:rsidR="00A06148" w:rsidRPr="00A06148">
        <w:t>SPD-Parteivorstand</w:t>
      </w:r>
    </w:p>
    <w:p w:rsidR="00A06148" w:rsidRPr="00A06148" w:rsidRDefault="00A06148" w:rsidP="00A06148">
      <w:pPr>
        <w:spacing w:after="0"/>
      </w:pPr>
      <w:r w:rsidRPr="00A06148">
        <w:t>Abteilung Internationale Politik</w:t>
      </w:r>
      <w:r>
        <w:t>)</w:t>
      </w:r>
    </w:p>
    <w:p w:rsidR="00C1658C" w:rsidRDefault="00A06148" w:rsidP="00C1658C">
      <w:pPr>
        <w:spacing w:after="0"/>
      </w:pPr>
      <w:r>
        <w:t xml:space="preserve"> </w:t>
      </w:r>
    </w:p>
    <w:p w:rsidR="00C1658C" w:rsidRDefault="00C1658C" w:rsidP="00C1658C">
      <w:pPr>
        <w:spacing w:after="0"/>
      </w:pPr>
    </w:p>
    <w:p w:rsidR="00C1658C" w:rsidRDefault="00C1658C" w:rsidP="00C1658C">
      <w:pPr>
        <w:spacing w:after="0"/>
      </w:pPr>
      <w:r>
        <w:t>Sehr geehrter Herr Klingbeil,</w:t>
      </w:r>
    </w:p>
    <w:p w:rsidR="00B83B20" w:rsidRDefault="00C1658C" w:rsidP="002C0FCC">
      <w:pPr>
        <w:spacing w:after="0"/>
      </w:pPr>
      <w:r>
        <w:t>v</w:t>
      </w:r>
      <w:r w:rsidR="00A45B3F">
        <w:t>or etwa einem Jahr</w:t>
      </w:r>
      <w:r>
        <w:t>, während</w:t>
      </w:r>
      <w:r w:rsidRPr="00C1658C">
        <w:t xml:space="preserve"> der Koalitionsverhandlungen</w:t>
      </w:r>
      <w:r>
        <w:t>,</w:t>
      </w:r>
      <w:r w:rsidRPr="00C1658C">
        <w:t xml:space="preserve"> </w:t>
      </w:r>
      <w:r w:rsidR="00B83B20">
        <w:t>wandten wir uns an Sie,</w:t>
      </w:r>
      <w:r w:rsidRPr="00C1658C">
        <w:t xml:space="preserve"> </w:t>
      </w:r>
      <w:r>
        <w:t>um Sie</w:t>
      </w:r>
      <w:r w:rsidRPr="00C1658C">
        <w:t xml:space="preserve"> </w:t>
      </w:r>
      <w:r>
        <w:t xml:space="preserve">zu </w:t>
      </w:r>
      <w:r w:rsidRPr="00C1658C">
        <w:t xml:space="preserve">bitten, in Ihren Beratungen die Interessen der Menschen in anderen Teilen der Welt zu berücksichtigen. Ganz besonders </w:t>
      </w:r>
      <w:r w:rsidR="00A87C74">
        <w:t>nahmen</w:t>
      </w:r>
      <w:r w:rsidR="00393C79">
        <w:t xml:space="preserve"> wir </w:t>
      </w:r>
      <w:r w:rsidR="00A87C74">
        <w:t>Stellung</w:t>
      </w:r>
      <w:r w:rsidR="009424F6">
        <w:t xml:space="preserve"> zu</w:t>
      </w:r>
      <w:r w:rsidR="00393C79">
        <w:t xml:space="preserve"> de</w:t>
      </w:r>
      <w:r w:rsidR="009424F6">
        <w:t>n</w:t>
      </w:r>
      <w:r w:rsidR="00393C79">
        <w:t xml:space="preserve"> </w:t>
      </w:r>
      <w:r w:rsidRPr="00C1658C">
        <w:t xml:space="preserve"> Wirtschaftspartnerschaftsab</w:t>
      </w:r>
      <w:r w:rsidR="00393C79">
        <w:t>kommen (WPA)</w:t>
      </w:r>
      <w:r w:rsidRPr="00C1658C">
        <w:t xml:space="preserve">, </w:t>
      </w:r>
      <w:r w:rsidR="00393C79">
        <w:t>die</w:t>
      </w:r>
      <w:r w:rsidRPr="00C1658C">
        <w:t xml:space="preserve"> die EU mit den Ländern Afrikas, der Karibik und des Pazifischen Raumes seit 2002 verhandelt.</w:t>
      </w:r>
      <w:r w:rsidRPr="00C1658C">
        <w:rPr>
          <w:rFonts w:ascii="Arial Narrow" w:eastAsia="Times New Roman" w:hAnsi="Arial Narrow" w:cs="Times New Roman"/>
          <w:lang w:eastAsia="de-DE"/>
        </w:rPr>
        <w:t xml:space="preserve"> </w:t>
      </w:r>
      <w:r w:rsidR="00B83B20">
        <w:rPr>
          <w:rFonts w:eastAsia="Times New Roman" w:cs="Times New Roman"/>
          <w:lang w:eastAsia="de-DE"/>
        </w:rPr>
        <w:t>Wir bezogen uns darauf</w:t>
      </w:r>
      <w:r w:rsidR="00D4647C" w:rsidRPr="007322A4">
        <w:rPr>
          <w:rFonts w:eastAsia="Times New Roman" w:cs="Times New Roman"/>
          <w:lang w:eastAsia="de-DE"/>
        </w:rPr>
        <w:t>, dass</w:t>
      </w:r>
      <w:r w:rsidR="00B83B20">
        <w:rPr>
          <w:rFonts w:ascii="Arial Narrow" w:eastAsia="Times New Roman" w:hAnsi="Arial Narrow" w:cs="Times New Roman"/>
          <w:lang w:eastAsia="de-DE"/>
        </w:rPr>
        <w:t xml:space="preserve"> </w:t>
      </w:r>
      <w:r w:rsidR="00B83B20">
        <w:rPr>
          <w:rFonts w:eastAsia="Times New Roman" w:cs="Times New Roman"/>
          <w:lang w:eastAsia="de-DE"/>
        </w:rPr>
        <w:t>n</w:t>
      </w:r>
      <w:r w:rsidR="00393C79">
        <w:t>ach mehr als 16</w:t>
      </w:r>
      <w:r w:rsidRPr="00C1658C">
        <w:t xml:space="preserve"> Jahren diese Verhandlungen zu einem Flickenteppich unterschiedlicher Ver</w:t>
      </w:r>
      <w:r w:rsidR="00BF0FF0">
        <w:t xml:space="preserve">einbarungen </w:t>
      </w:r>
      <w:r w:rsidRPr="00C1658C">
        <w:t>geführt</w:t>
      </w:r>
      <w:r w:rsidR="00D4647C">
        <w:t xml:space="preserve"> haben und d</w:t>
      </w:r>
      <w:r w:rsidRPr="00C1658C">
        <w:t xml:space="preserve">ie von der EU behauptete Förderung der regionalen Integration Afrikas </w:t>
      </w:r>
      <w:r w:rsidR="00D4647C">
        <w:t>sich in ihr</w:t>
      </w:r>
      <w:r w:rsidRPr="00C1658C">
        <w:t xml:space="preserve"> Gegenteil</w:t>
      </w:r>
      <w:r w:rsidR="00D4647C">
        <w:t xml:space="preserve"> verkehrt hat</w:t>
      </w:r>
      <w:r w:rsidRPr="00C1658C">
        <w:t xml:space="preserve">. </w:t>
      </w:r>
    </w:p>
    <w:p w:rsidR="00031AE5" w:rsidRDefault="002228CC" w:rsidP="002C0FCC">
      <w:pPr>
        <w:spacing w:after="0"/>
      </w:pPr>
      <w:r>
        <w:t>Entsprechend sollte  die Umsetzung</w:t>
      </w:r>
      <w:r w:rsidR="00C1658C" w:rsidRPr="00C1658C">
        <w:t xml:space="preserve"> der bereits ratifizierten Interimsabkommen mit Kamerun, Ghana, und der Elfenbeinküste</w:t>
      </w:r>
      <w:r w:rsidR="00BF0FF0">
        <w:t>, mit dem Östlichen und Südlichen Afrika</w:t>
      </w:r>
      <w:r w:rsidR="00C1658C" w:rsidRPr="00C1658C">
        <w:t xml:space="preserve"> und das Regionalgüterabkommen mit der Entwicklungsgeme</w:t>
      </w:r>
      <w:r w:rsidR="009424F6">
        <w:t>inschaft des Südlichen Afrikas</w:t>
      </w:r>
      <w:r w:rsidR="00C1658C" w:rsidRPr="00C1658C">
        <w:t xml:space="preserve"> </w:t>
      </w:r>
      <w:r w:rsidR="009C3B55">
        <w:t>ge</w:t>
      </w:r>
      <w:r w:rsidR="00C1658C" w:rsidRPr="00C1658C">
        <w:t>stopp</w:t>
      </w:r>
      <w:r w:rsidR="009C3B55">
        <w:t>t werden</w:t>
      </w:r>
      <w:r w:rsidR="00C1658C" w:rsidRPr="00C1658C">
        <w:t xml:space="preserve">,  weitere Abkommen </w:t>
      </w:r>
      <w:r w:rsidR="009C3B55">
        <w:t xml:space="preserve">nicht unterzeichnet </w:t>
      </w:r>
      <w:r w:rsidR="00C1658C" w:rsidRPr="00C1658C">
        <w:t>und alle neuen</w:t>
      </w:r>
      <w:r w:rsidR="009C3B55">
        <w:t xml:space="preserve"> EPA -</w:t>
      </w:r>
      <w:r w:rsidR="00C1658C" w:rsidRPr="00C1658C">
        <w:t xml:space="preserve"> Verhandlungen aus</w:t>
      </w:r>
      <w:r w:rsidR="009C3B55">
        <w:t>ge</w:t>
      </w:r>
      <w:r w:rsidR="00C1658C" w:rsidRPr="00C1658C">
        <w:t>setz</w:t>
      </w:r>
      <w:r w:rsidR="009C3B55">
        <w:t>t werden</w:t>
      </w:r>
      <w:r w:rsidR="00C1658C" w:rsidRPr="00C1658C">
        <w:t xml:space="preserve">.  </w:t>
      </w:r>
      <w:r w:rsidR="004B692C">
        <w:t>A</w:t>
      </w:r>
      <w:r w:rsidR="00C1658C" w:rsidRPr="00C1658C">
        <w:t>llen Mitteleinkommensländern Afrikas</w:t>
      </w:r>
      <w:r w:rsidR="004B692C">
        <w:t xml:space="preserve"> so</w:t>
      </w:r>
      <w:r w:rsidR="00684667">
        <w:t>l</w:t>
      </w:r>
      <w:r w:rsidR="004B692C">
        <w:t>lte</w:t>
      </w:r>
      <w:r w:rsidR="00C1658C" w:rsidRPr="00C1658C">
        <w:t xml:space="preserve"> der gleiche zoll- und quotenfreie Marktzugang ermöglicht w</w:t>
      </w:r>
      <w:r w:rsidR="004B692C">
        <w:t>e</w:t>
      </w:r>
      <w:r w:rsidR="00C1658C" w:rsidRPr="00C1658C">
        <w:t>rd</w:t>
      </w:r>
      <w:r w:rsidR="004B692C">
        <w:t>en</w:t>
      </w:r>
      <w:r w:rsidR="00C1658C" w:rsidRPr="00C1658C">
        <w:t xml:space="preserve">, der </w:t>
      </w:r>
      <w:r w:rsidR="00D4647C">
        <w:t xml:space="preserve">für die Niedrigeinkommensländer </w:t>
      </w:r>
      <w:r w:rsidR="00C1658C" w:rsidRPr="00C1658C">
        <w:t>gi</w:t>
      </w:r>
      <w:r w:rsidR="009424F6">
        <w:t>lt, ohne dafür im Gegenzug eigene</w:t>
      </w:r>
      <w:r w:rsidR="00C1658C" w:rsidRPr="00C1658C">
        <w:t xml:space="preserve"> Zölle auf Produkte aus der EU abbauen zu müssen.  </w:t>
      </w:r>
    </w:p>
    <w:p w:rsidR="00C1658C" w:rsidRDefault="00B83B20" w:rsidP="002C0FCC">
      <w:pPr>
        <w:spacing w:after="0"/>
      </w:pPr>
      <w:r>
        <w:t>In unserem</w:t>
      </w:r>
      <w:r w:rsidR="00031AE5">
        <w:t xml:space="preserve"> Schreiben vom vorigen Jahr setzten wir uns</w:t>
      </w:r>
      <w:r w:rsidR="00BF10F6">
        <w:t xml:space="preserve"> </w:t>
      </w:r>
      <w:r w:rsidR="00D4647C">
        <w:t>außerdem</w:t>
      </w:r>
      <w:r w:rsidR="00031AE5">
        <w:t xml:space="preserve"> dafür ein, </w:t>
      </w:r>
      <w:r w:rsidR="009424F6">
        <w:t>im Vorfeld</w:t>
      </w:r>
      <w:r w:rsidR="00C1658C" w:rsidRPr="00C1658C">
        <w:t xml:space="preserve"> aussagekräftige Wirkungsanalysen durchzuführen</w:t>
      </w:r>
      <w:r w:rsidR="00031AE5">
        <w:t>, bevor e</w:t>
      </w:r>
      <w:r w:rsidR="00031AE5" w:rsidRPr="00031AE5">
        <w:t>s künftig in einem neu zu definierenden Rahmen zu neuen handelspolitischen Vereinbarungen zwischen der EU und Afrika kommen</w:t>
      </w:r>
      <w:r w:rsidR="00031AE5">
        <w:t xml:space="preserve"> sollte :</w:t>
      </w:r>
      <w:r w:rsidR="00C1658C" w:rsidRPr="00C1658C">
        <w:t xml:space="preserve"> </w:t>
      </w:r>
      <w:r w:rsidR="00031AE5">
        <w:t>„</w:t>
      </w:r>
      <w:r w:rsidR="00C1658C" w:rsidRPr="00C1658C">
        <w:t xml:space="preserve">Diese müssen zum einen wirtschaftliche Folgen, Schutzmechanismen für kleine </w:t>
      </w:r>
      <w:proofErr w:type="spellStart"/>
      <w:r w:rsidR="00C1658C" w:rsidRPr="00C1658C">
        <w:t>ProduzentInnen</w:t>
      </w:r>
      <w:proofErr w:type="spellEnd"/>
      <w:r w:rsidR="00C1658C" w:rsidRPr="00C1658C">
        <w:t xml:space="preserve"> in Afrika und die Gewährung politischer Handlungsspielräume für deren Regierungen einbeziehen und zum anderen die Auswirkungen auf Menschenrechte, Beschäftigung, Umwelt, Ernährungssicherheit, Gesundheit und Lebensunterhalt prüfen. Auch verbindliche Menschenrechts- und Nachhaltigkeitsklauseln dürfen nicht fehlen.  Zivilgesellschaftliche Akteure aus unterschiedlichen Berufsgruppen sollten die Durchführung der Wirkungsanalysen begleiten und die Verhandlungen und Umsetzung der Abkommen beobachten können.</w:t>
      </w:r>
      <w:r w:rsidR="00031AE5">
        <w:t>“</w:t>
      </w:r>
    </w:p>
    <w:p w:rsidR="00D8741B" w:rsidRDefault="00913B1A" w:rsidP="00913B1A">
      <w:pPr>
        <w:spacing w:after="0"/>
      </w:pPr>
      <w:r>
        <w:t>Im Blick auf unsere Vorstellungen, in welcher Weise die Afrika – Beziehungen seitens der EU neu gestaltet werden sollten, verweisen wir auf die Dokumentation der Konferenz vom 7.6.017: “</w:t>
      </w:r>
      <w:r w:rsidRPr="00913B1A">
        <w:rPr>
          <w:bCs/>
        </w:rPr>
        <w:t>Die Chance ergreifen: EU-Afrika-Handelsbeziehungen neu gestalten</w:t>
      </w:r>
      <w:r>
        <w:rPr>
          <w:bCs/>
        </w:rPr>
        <w:t>“. Die Konferenz wurde von</w:t>
      </w:r>
      <w:r w:rsidRPr="00913B1A">
        <w:t xml:space="preserve"> zivilgesellschaftliche</w:t>
      </w:r>
      <w:r>
        <w:t>n</w:t>
      </w:r>
      <w:r w:rsidRPr="00913B1A">
        <w:t xml:space="preserve"> Gruppen</w:t>
      </w:r>
      <w:r>
        <w:t xml:space="preserve"> durchgeführt</w:t>
      </w:r>
      <w:r w:rsidR="00A06148">
        <w:t xml:space="preserve"> und ihre Vorschläge sind noch immer </w:t>
      </w:r>
      <w:r w:rsidRPr="00913B1A">
        <w:t xml:space="preserve"> aktuell</w:t>
      </w:r>
      <w:r w:rsidR="00A06148">
        <w:t xml:space="preserve">: </w:t>
      </w:r>
      <w:r w:rsidRPr="00913B1A">
        <w:t xml:space="preserve"> </w:t>
      </w:r>
      <w:hyperlink r:id="rId5" w:history="1">
        <w:r w:rsidRPr="00913B1A">
          <w:rPr>
            <w:rStyle w:val="Hyperlink"/>
          </w:rPr>
          <w:t>https://info.brot-fuer-die-welt.de/sites/default/files/blog-downloads/1712_epa-konferenz-dokumentation_final.pdf</w:t>
        </w:r>
      </w:hyperlink>
    </w:p>
    <w:p w:rsidR="006675C1" w:rsidRDefault="006675C1" w:rsidP="002C0FCC">
      <w:pPr>
        <w:spacing w:after="0"/>
      </w:pPr>
    </w:p>
    <w:p w:rsidR="001F06E7" w:rsidRPr="001F06E7" w:rsidRDefault="006675C1" w:rsidP="006675C1">
      <w:pPr>
        <w:spacing w:after="0"/>
      </w:pPr>
      <w:r>
        <w:t xml:space="preserve">Auch wenn wir überzeugt sind, dass es keiner weiteren </w:t>
      </w:r>
      <w:r w:rsidRPr="006675C1">
        <w:t>Überprüfung der Wirtschaftspartnerschaftsabkommen  bedarf, da die bereits gemachten Studien deutlich zeigen, dass die Wirtschaftspartnerschaftsabkommen</w:t>
      </w:r>
      <w:r w:rsidR="00D4647C">
        <w:t xml:space="preserve"> </w:t>
      </w:r>
      <w:r w:rsidRPr="006675C1">
        <w:t xml:space="preserve">der wirtschaftlichen und sozialen Entwicklung </w:t>
      </w:r>
      <w:r>
        <w:t xml:space="preserve">afrikanischer Länder nicht dienen, so </w:t>
      </w:r>
      <w:r w:rsidR="00E83E94">
        <w:t>nahmen wir e</w:t>
      </w:r>
      <w:r w:rsidR="00BF10F6">
        <w:t>rmutigt und hoffnungsvoll in Beziehung auf eine verbesserte</w:t>
      </w:r>
      <w:r>
        <w:t>, gerechtere</w:t>
      </w:r>
      <w:r w:rsidR="00BF10F6">
        <w:t xml:space="preserve"> Handelspolitik</w:t>
      </w:r>
      <w:r>
        <w:t xml:space="preserve"> in dieser Legislaturperiode </w:t>
      </w:r>
      <w:r w:rsidR="00E83E94">
        <w:t>den neuen</w:t>
      </w:r>
      <w:r>
        <w:t xml:space="preserve"> </w:t>
      </w:r>
      <w:r w:rsidR="001F06E7" w:rsidRPr="001F06E7">
        <w:t>Koalitionsvortrag</w:t>
      </w:r>
      <w:r w:rsidR="00E83E94">
        <w:t xml:space="preserve"> zur Kenntnis:</w:t>
      </w:r>
    </w:p>
    <w:p w:rsidR="001F06E7" w:rsidRDefault="001F06E7" w:rsidP="00E83E94">
      <w:pPr>
        <w:spacing w:after="0"/>
      </w:pPr>
      <w:r w:rsidRPr="001F06E7">
        <w:lastRenderedPageBreak/>
        <w:t>„Wir wollen Vorreiter für eine faire Handelspolitik mit Afrika sein. Wir werden die Wirtschaftspartnerschaftsabkommen der EU mit den afrikanischen Staaten (EPAs) daraufhin überprüfen, ob sie der wirtschaftlichen und sozialen Entwicklung dienen. Darüber hinaus setzen wir uns dafür ein, dass in allen EU-Handels-, -Investitions- und Wirtschaftspartnerschaftsabkommen verbindliche soziale (u. a. ILO-Kernarbeitsnormen), menschenrechtliche und ökologische Standards und konkrete Beschwerde-, Überprüfungs- und Reaktionsmechanismen vereinbart werden. Dies gilt auch für das Allgemeine Präferenzsystem (APS und APS+) der EU. Die Afrikanische Union unterstützen wir beim Aufbau einer einheitlichen panafrikanischen Freihandelszone. Die EU-Verordnung zum Handel mit Konfliktmineralien werden wir zügig in nationales Recht mit starken Durchsetzungsbestimmungen umsetzen und uns auf europäischer Ebene für die Abschaffung der Freigrenzen und Ausweitung auf die gesamte Lieferkette einsetzen.“</w:t>
      </w:r>
      <w:r w:rsidR="00E83E94">
        <w:t xml:space="preserve"> </w:t>
      </w:r>
    </w:p>
    <w:p w:rsidR="00E83E94" w:rsidRDefault="00DF0BCB" w:rsidP="00E83E94">
      <w:pPr>
        <w:spacing w:after="0"/>
      </w:pPr>
      <w:r>
        <w:t>(</w:t>
      </w:r>
      <w:r w:rsidR="00E83E94" w:rsidRPr="00E83E94">
        <w:t>8</w:t>
      </w:r>
      <w:bookmarkStart w:id="0" w:name="_GoBack"/>
      <w:bookmarkEnd w:id="0"/>
      <w:r w:rsidR="00E83E94" w:rsidRPr="00E83E94">
        <w:t>. Entwicklungspolitik für eine gerechte Globalisierung, Unterpunkt „Fairer Handel“</w:t>
      </w:r>
      <w:r w:rsidR="00E83E94">
        <w:t>)</w:t>
      </w:r>
    </w:p>
    <w:p w:rsidR="00E83E94" w:rsidRDefault="00E83E94" w:rsidP="00E83E94">
      <w:pPr>
        <w:spacing w:after="0"/>
      </w:pPr>
    </w:p>
    <w:p w:rsidR="005376FD" w:rsidRDefault="00E83E94" w:rsidP="00E83E94">
      <w:pPr>
        <w:spacing w:after="0"/>
      </w:pPr>
      <w:r>
        <w:t xml:space="preserve">Im Laufe des vergangenen Jahres </w:t>
      </w:r>
      <w:r w:rsidR="0066691C">
        <w:t>habe</w:t>
      </w:r>
      <w:r w:rsidR="005376FD">
        <w:t>n</w:t>
      </w:r>
      <w:r w:rsidR="0066691C">
        <w:t xml:space="preserve"> </w:t>
      </w:r>
      <w:r w:rsidR="005376FD">
        <w:t>wir</w:t>
      </w:r>
      <w:r w:rsidR="0066691C">
        <w:t xml:space="preserve"> die Politik der Koalition auf nationaler und europäischer Ebene verfolgt. Leider konnte </w:t>
      </w:r>
      <w:r w:rsidR="00D4647C">
        <w:t xml:space="preserve">konnten wir bisher </w:t>
      </w:r>
      <w:r w:rsidR="0066691C">
        <w:t xml:space="preserve">keine </w:t>
      </w:r>
      <w:r w:rsidR="00D4647C">
        <w:t xml:space="preserve"> Ansätze von </w:t>
      </w:r>
      <w:r w:rsidR="0066691C">
        <w:t xml:space="preserve">Veränderung </w:t>
      </w:r>
      <w:r w:rsidR="00670065">
        <w:t xml:space="preserve">im Blick auf Handelsbeziehungen mit afrikanischen Ländern </w:t>
      </w:r>
      <w:r w:rsidR="0066691C">
        <w:t>feststellen.</w:t>
      </w:r>
      <w:r w:rsidR="00BF0FF0">
        <w:t xml:space="preserve"> </w:t>
      </w:r>
    </w:p>
    <w:p w:rsidR="005376FD" w:rsidRDefault="005376FD" w:rsidP="00E83E94">
      <w:pPr>
        <w:spacing w:after="0"/>
      </w:pPr>
    </w:p>
    <w:p w:rsidR="00A87C74" w:rsidRDefault="00BF0FF0" w:rsidP="00E83E94">
      <w:pPr>
        <w:spacing w:after="0"/>
      </w:pPr>
      <w:r>
        <w:t>Daher unsere Frage</w:t>
      </w:r>
      <w:r w:rsidR="00AD6A64">
        <w:t>n</w:t>
      </w:r>
      <w:r>
        <w:t xml:space="preserve">: wo steht die CDU/CSU-SPD-Koalition in der Umsetzung des eigenen Koalitionsbeschlusses? </w:t>
      </w:r>
      <w:r w:rsidR="00AD6A64">
        <w:t>Durch welche Mechanismen will die Bunderegierung die angekündigte Überprüfung der Wirtschaftspartnerschaftsabkommen durchsetzen und ab wann können wir mit den ersten Ergebnissen rechnen?</w:t>
      </w:r>
    </w:p>
    <w:p w:rsidR="00BA1D40" w:rsidRDefault="00BA1D40" w:rsidP="00E83E94">
      <w:pPr>
        <w:spacing w:after="0"/>
      </w:pPr>
    </w:p>
    <w:p w:rsidR="00BA1D40" w:rsidRDefault="00C8175C" w:rsidP="00E83E94">
      <w:pPr>
        <w:spacing w:after="0"/>
      </w:pPr>
      <w:r>
        <w:t>Freundliche Grüße</w:t>
      </w:r>
    </w:p>
    <w:p w:rsidR="00A87C74" w:rsidRDefault="00A87C74" w:rsidP="00E83E94">
      <w:pPr>
        <w:spacing w:after="0"/>
      </w:pPr>
    </w:p>
    <w:p w:rsidR="00E83E94" w:rsidRPr="001F06E7" w:rsidRDefault="0066691C" w:rsidP="00E83E94">
      <w:pPr>
        <w:spacing w:after="0"/>
      </w:pPr>
      <w:r>
        <w:t xml:space="preserve"> </w:t>
      </w:r>
    </w:p>
    <w:p w:rsidR="001F06E7" w:rsidRPr="001F06E7" w:rsidRDefault="001F06E7" w:rsidP="001F06E7"/>
    <w:p w:rsidR="001F06E7" w:rsidRPr="001F06E7" w:rsidRDefault="001F06E7" w:rsidP="001F06E7"/>
    <w:sectPr w:rsidR="001F06E7" w:rsidRPr="001F06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iface">
    <w15:presenceInfo w15:providerId="None" w15:userId="Bonif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3F"/>
    <w:rsid w:val="00031AE5"/>
    <w:rsid w:val="001F06E7"/>
    <w:rsid w:val="002228CC"/>
    <w:rsid w:val="002C0FCC"/>
    <w:rsid w:val="00393C79"/>
    <w:rsid w:val="004B692C"/>
    <w:rsid w:val="005376FD"/>
    <w:rsid w:val="0062409A"/>
    <w:rsid w:val="0066691C"/>
    <w:rsid w:val="006675C1"/>
    <w:rsid w:val="00670065"/>
    <w:rsid w:val="00684667"/>
    <w:rsid w:val="007322A4"/>
    <w:rsid w:val="007E7C2D"/>
    <w:rsid w:val="00913B1A"/>
    <w:rsid w:val="009424F6"/>
    <w:rsid w:val="009C3B55"/>
    <w:rsid w:val="00A06148"/>
    <w:rsid w:val="00A45B3F"/>
    <w:rsid w:val="00A87C74"/>
    <w:rsid w:val="00AD6A64"/>
    <w:rsid w:val="00B83B20"/>
    <w:rsid w:val="00BA1D40"/>
    <w:rsid w:val="00BB757D"/>
    <w:rsid w:val="00BF0FF0"/>
    <w:rsid w:val="00BF10F6"/>
    <w:rsid w:val="00C1658C"/>
    <w:rsid w:val="00C8175C"/>
    <w:rsid w:val="00C87502"/>
    <w:rsid w:val="00D4647C"/>
    <w:rsid w:val="00D8741B"/>
    <w:rsid w:val="00DF0BCB"/>
    <w:rsid w:val="00E83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06E7"/>
    <w:rPr>
      <w:color w:val="0000FF" w:themeColor="hyperlink"/>
      <w:u w:val="single"/>
    </w:rPr>
  </w:style>
  <w:style w:type="paragraph" w:styleId="Sprechblasentext">
    <w:name w:val="Balloon Text"/>
    <w:basedOn w:val="Standard"/>
    <w:link w:val="SprechblasentextZchn"/>
    <w:uiPriority w:val="99"/>
    <w:semiHidden/>
    <w:unhideWhenUsed/>
    <w:rsid w:val="00BF0F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0F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06E7"/>
    <w:rPr>
      <w:color w:val="0000FF" w:themeColor="hyperlink"/>
      <w:u w:val="single"/>
    </w:rPr>
  </w:style>
  <w:style w:type="paragraph" w:styleId="Sprechblasentext">
    <w:name w:val="Balloon Text"/>
    <w:basedOn w:val="Standard"/>
    <w:link w:val="SprechblasentextZchn"/>
    <w:uiPriority w:val="99"/>
    <w:semiHidden/>
    <w:unhideWhenUsed/>
    <w:rsid w:val="00BF0F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0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4784">
      <w:bodyDiv w:val="1"/>
      <w:marLeft w:val="240"/>
      <w:marRight w:val="240"/>
      <w:marTop w:val="240"/>
      <w:marBottom w:val="60"/>
      <w:divBdr>
        <w:top w:val="none" w:sz="0" w:space="0" w:color="auto"/>
        <w:left w:val="none" w:sz="0" w:space="0" w:color="auto"/>
        <w:bottom w:val="none" w:sz="0" w:space="0" w:color="auto"/>
        <w:right w:val="none" w:sz="0" w:space="0" w:color="auto"/>
      </w:divBdr>
    </w:div>
    <w:div w:id="88671906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46980654">
          <w:marLeft w:val="0"/>
          <w:marRight w:val="0"/>
          <w:marTop w:val="0"/>
          <w:marBottom w:val="0"/>
          <w:divBdr>
            <w:top w:val="none" w:sz="0" w:space="0" w:color="auto"/>
            <w:left w:val="none" w:sz="0" w:space="0" w:color="auto"/>
            <w:bottom w:val="none" w:sz="0" w:space="0" w:color="auto"/>
            <w:right w:val="none" w:sz="0" w:space="0" w:color="auto"/>
          </w:divBdr>
        </w:div>
      </w:divsChild>
    </w:div>
    <w:div w:id="1730496816">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brot-fuer-die-welt.de/sites/default/files/blog-downloads/1712_epa-konferenz-dokumentation_final.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4289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EKvW, Amt für missionarische Dienste</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Weinbrenner</dc:creator>
  <cp:lastModifiedBy>Birgit Weinbrenner</cp:lastModifiedBy>
  <cp:revision>2</cp:revision>
  <dcterms:created xsi:type="dcterms:W3CDTF">2019-02-04T15:07:00Z</dcterms:created>
  <dcterms:modified xsi:type="dcterms:W3CDTF">2019-02-04T15:07:00Z</dcterms:modified>
</cp:coreProperties>
</file>